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3A7" w:rsidRDefault="009063A7" w:rsidP="009063A7">
      <w:pPr>
        <w:spacing w:before="100" w:beforeAutospacing="1" w:after="100" w:afterAutospacing="1" w:line="240" w:lineRule="auto"/>
        <w:jc w:val="center"/>
        <w:outlineLvl w:val="2"/>
        <w:rPr>
          <w:rFonts w:ascii="Arial" w:hAnsi="Arial" w:cs="Arial"/>
          <w:b/>
          <w:shd w:val="clear" w:color="auto" w:fill="FCFCFC"/>
        </w:rPr>
      </w:pPr>
    </w:p>
    <w:p w:rsidR="009063A7" w:rsidRDefault="009063A7" w:rsidP="009063A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bookmarkStart w:id="0" w:name="_GoBack"/>
      <w:bookmarkEnd w:id="0"/>
      <w:r>
        <w:rPr>
          <w:rFonts w:ascii="Arial" w:hAnsi="Arial" w:cs="Arial"/>
          <w:b/>
          <w:shd w:val="clear" w:color="auto" w:fill="FCFCFC"/>
        </w:rPr>
        <w:t xml:space="preserve">Panel </w:t>
      </w:r>
      <w:r>
        <w:rPr>
          <w:rFonts w:ascii="Arial" w:hAnsi="Arial" w:cs="Arial"/>
          <w:b/>
          <w:shd w:val="clear" w:color="auto" w:fill="FCFCFC"/>
        </w:rPr>
        <w:t>Description</w:t>
      </w:r>
      <w:r>
        <w:rPr>
          <w:rFonts w:ascii="Arial" w:hAnsi="Arial" w:cs="Arial"/>
          <w:b/>
          <w:shd w:val="clear" w:color="auto" w:fill="FCFCFC"/>
        </w:rPr>
        <w:t xml:space="preserve"> </w:t>
      </w:r>
      <w:r>
        <w:rPr>
          <w:rFonts w:ascii="Arial" w:hAnsi="Arial" w:cs="Arial"/>
          <w:b/>
          <w:shd w:val="clear" w:color="auto" w:fill="FCFCFC"/>
        </w:rPr>
        <w:br/>
      </w:r>
      <w:r>
        <w:rPr>
          <w:rFonts w:ascii="Arial" w:hAnsi="Arial" w:cs="Arial"/>
          <w:b/>
          <w:i/>
          <w:shd w:val="clear" w:color="auto" w:fill="FCFCFC"/>
        </w:rPr>
        <w:t>Women in Entrepreneurship: Investment and Opportunity</w:t>
      </w:r>
    </w:p>
    <w:p w:rsidR="00802E08" w:rsidRDefault="00150CAF" w:rsidP="00150C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0CAF">
        <w:rPr>
          <w:rFonts w:ascii="Times New Roman" w:eastAsia="Times New Roman" w:hAnsi="Times New Roman" w:cs="Times New Roman"/>
          <w:sz w:val="24"/>
          <w:szCs w:val="24"/>
        </w:rPr>
        <w:t>Investors often chase</w:t>
      </w:r>
      <w:r w:rsidR="00802E08">
        <w:rPr>
          <w:rFonts w:ascii="Times New Roman" w:eastAsia="Times New Roman" w:hAnsi="Times New Roman" w:cs="Times New Roman"/>
          <w:sz w:val="24"/>
          <w:szCs w:val="24"/>
        </w:rPr>
        <w:t xml:space="preserve"> and cluster around</w:t>
      </w:r>
      <w:r w:rsidRPr="00150CAF">
        <w:rPr>
          <w:rFonts w:ascii="Times New Roman" w:eastAsia="Times New Roman" w:hAnsi="Times New Roman" w:cs="Times New Roman"/>
          <w:sz w:val="24"/>
          <w:szCs w:val="24"/>
        </w:rPr>
        <w:t xml:space="preserve"> the same companies,</w:t>
      </w:r>
      <w:r w:rsidR="00D74B72">
        <w:rPr>
          <w:rFonts w:ascii="Times New Roman" w:eastAsia="Times New Roman" w:hAnsi="Times New Roman" w:cs="Times New Roman"/>
          <w:sz w:val="24"/>
          <w:szCs w:val="24"/>
        </w:rPr>
        <w:t xml:space="preserve"> thereby</w:t>
      </w:r>
      <w:r w:rsidRPr="00150CAF">
        <w:rPr>
          <w:rFonts w:ascii="Times New Roman" w:eastAsia="Times New Roman" w:hAnsi="Times New Roman" w:cs="Times New Roman"/>
          <w:sz w:val="24"/>
          <w:szCs w:val="24"/>
        </w:rPr>
        <w:t xml:space="preserve"> inflating valuations and producing questionable returns for later investors. </w:t>
      </w:r>
      <w:r w:rsidR="00802E08">
        <w:rPr>
          <w:rFonts w:ascii="Times New Roman" w:eastAsia="Times New Roman" w:hAnsi="Times New Roman" w:cs="Times New Roman"/>
          <w:sz w:val="24"/>
          <w:szCs w:val="24"/>
        </w:rPr>
        <w:t xml:space="preserve">One way they can see better returns and </w:t>
      </w:r>
      <w:r w:rsidR="00C21682">
        <w:rPr>
          <w:rFonts w:ascii="Times New Roman" w:eastAsia="Times New Roman" w:hAnsi="Times New Roman" w:cs="Times New Roman"/>
          <w:sz w:val="24"/>
          <w:szCs w:val="24"/>
        </w:rPr>
        <w:t>benefit</w:t>
      </w:r>
      <w:r w:rsidR="00802E08">
        <w:rPr>
          <w:rFonts w:ascii="Times New Roman" w:eastAsia="Times New Roman" w:hAnsi="Times New Roman" w:cs="Times New Roman"/>
          <w:sz w:val="24"/>
          <w:szCs w:val="24"/>
        </w:rPr>
        <w:t xml:space="preserve"> an</w:t>
      </w:r>
      <w:r w:rsidR="00E3203A">
        <w:rPr>
          <w:rFonts w:ascii="Times New Roman" w:eastAsia="Times New Roman" w:hAnsi="Times New Roman" w:cs="Times New Roman"/>
          <w:sz w:val="24"/>
          <w:szCs w:val="24"/>
        </w:rPr>
        <w:t xml:space="preserve"> often</w:t>
      </w:r>
      <w:r w:rsidR="00802E08">
        <w:rPr>
          <w:rFonts w:ascii="Times New Roman" w:eastAsia="Times New Roman" w:hAnsi="Times New Roman" w:cs="Times New Roman"/>
          <w:sz w:val="24"/>
          <w:szCs w:val="24"/>
        </w:rPr>
        <w:t xml:space="preserve"> underserved </w:t>
      </w:r>
      <w:r w:rsidR="00C21682">
        <w:rPr>
          <w:rFonts w:ascii="Times New Roman" w:eastAsia="Times New Roman" w:hAnsi="Times New Roman" w:cs="Times New Roman"/>
          <w:sz w:val="24"/>
          <w:szCs w:val="24"/>
        </w:rPr>
        <w:t>demographic</w:t>
      </w:r>
      <w:r w:rsidR="00802E08">
        <w:rPr>
          <w:rFonts w:ascii="Times New Roman" w:eastAsia="Times New Roman" w:hAnsi="Times New Roman" w:cs="Times New Roman"/>
          <w:sz w:val="24"/>
          <w:szCs w:val="24"/>
        </w:rPr>
        <w:t xml:space="preserve"> is to take a close</w:t>
      </w:r>
      <w:r w:rsidR="000A5129">
        <w:rPr>
          <w:rFonts w:ascii="Times New Roman" w:eastAsia="Times New Roman" w:hAnsi="Times New Roman" w:cs="Times New Roman"/>
          <w:sz w:val="24"/>
          <w:szCs w:val="24"/>
        </w:rPr>
        <w:t xml:space="preserve"> look at women-led and gendered-</w:t>
      </w:r>
      <w:r w:rsidR="00802E08">
        <w:rPr>
          <w:rFonts w:ascii="Times New Roman" w:eastAsia="Times New Roman" w:hAnsi="Times New Roman" w:cs="Times New Roman"/>
          <w:sz w:val="24"/>
          <w:szCs w:val="24"/>
        </w:rPr>
        <w:t xml:space="preserve">balanced teams. </w:t>
      </w:r>
    </w:p>
    <w:p w:rsidR="00946FF3" w:rsidRDefault="00C21682" w:rsidP="00150C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682">
        <w:rPr>
          <w:rFonts w:ascii="Times New Roman" w:eastAsia="Times New Roman" w:hAnsi="Times New Roman" w:cs="Times New Roman"/>
          <w:sz w:val="24"/>
          <w:szCs w:val="24"/>
        </w:rPr>
        <w:t>D</w:t>
      </w:r>
      <w:r w:rsidR="00150CAF" w:rsidRPr="00150CAF">
        <w:rPr>
          <w:rFonts w:ascii="Times New Roman" w:eastAsia="Times New Roman" w:hAnsi="Times New Roman" w:cs="Times New Roman"/>
          <w:sz w:val="24"/>
          <w:szCs w:val="24"/>
        </w:rPr>
        <w:t xml:space="preserve">ata shows that </w:t>
      </w:r>
      <w:r w:rsidR="007B1C48">
        <w:rPr>
          <w:rFonts w:ascii="Times New Roman" w:eastAsia="Times New Roman" w:hAnsi="Times New Roman" w:cs="Times New Roman"/>
          <w:sz w:val="24"/>
          <w:szCs w:val="24"/>
        </w:rPr>
        <w:t>women-led and gender-balanced teams</w:t>
      </w:r>
      <w:r w:rsidR="00150CAF" w:rsidRPr="00150CAF">
        <w:rPr>
          <w:rFonts w:ascii="Times New Roman" w:eastAsia="Times New Roman" w:hAnsi="Times New Roman" w:cs="Times New Roman"/>
          <w:sz w:val="24"/>
          <w:szCs w:val="24"/>
        </w:rPr>
        <w:t xml:space="preserve"> outperfor</w:t>
      </w:r>
      <w:r w:rsidR="007B1C48">
        <w:rPr>
          <w:rFonts w:ascii="Times New Roman" w:eastAsia="Times New Roman" w:hAnsi="Times New Roman" w:cs="Times New Roman"/>
          <w:sz w:val="24"/>
          <w:szCs w:val="24"/>
        </w:rPr>
        <w:t>m</w:t>
      </w:r>
      <w:r w:rsidR="00150CAF" w:rsidRPr="00150CAF">
        <w:rPr>
          <w:rFonts w:ascii="Times New Roman" w:eastAsia="Times New Roman" w:hAnsi="Times New Roman" w:cs="Times New Roman"/>
          <w:sz w:val="24"/>
          <w:szCs w:val="24"/>
        </w:rPr>
        <w:t xml:space="preserve"> others by producing higher returns with less capital. Indeed, companies that include both women and men in product creation and leadership are best positioned for survival. </w:t>
      </w:r>
    </w:p>
    <w:p w:rsidR="00422E5C" w:rsidRPr="007B1C48" w:rsidRDefault="007B1C48" w:rsidP="00D74B72">
      <w:pPr>
        <w:spacing w:before="100" w:beforeAutospacing="1" w:after="100" w:afterAutospacing="1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By some accounts,</w:t>
      </w:r>
      <w:r w:rsidR="00D74B72" w:rsidRPr="00946FF3">
        <w:rPr>
          <w:rFonts w:ascii="Times New Roman" w:eastAsia="Times New Roman" w:hAnsi="Times New Roman" w:cs="Times New Roman"/>
          <w:sz w:val="24"/>
          <w:szCs w:val="24"/>
        </w:rPr>
        <w:t xml:space="preserve"> women participated </w:t>
      </w:r>
      <w:r w:rsidR="00D74B72">
        <w:rPr>
          <w:rFonts w:ascii="Times New Roman" w:eastAsia="Times New Roman" w:hAnsi="Times New Roman" w:cs="Times New Roman"/>
          <w:sz w:val="24"/>
          <w:szCs w:val="24"/>
        </w:rPr>
        <w:t xml:space="preserve">as </w:t>
      </w:r>
      <w:r w:rsidR="00D74B72" w:rsidRPr="00946FF3">
        <w:rPr>
          <w:rFonts w:ascii="Times New Roman" w:eastAsia="Times New Roman" w:hAnsi="Times New Roman" w:cs="Times New Roman"/>
          <w:sz w:val="24"/>
          <w:szCs w:val="24"/>
        </w:rPr>
        <w:t xml:space="preserve">equally as men in entrepreneurship in the United </w:t>
      </w:r>
      <w:proofErr w:type="gramStart"/>
      <w:r w:rsidR="00D74B72" w:rsidRPr="00946FF3">
        <w:rPr>
          <w:rFonts w:ascii="Times New Roman" w:eastAsia="Times New Roman" w:hAnsi="Times New Roman" w:cs="Times New Roman"/>
          <w:sz w:val="24"/>
          <w:szCs w:val="24"/>
        </w:rPr>
        <w:t>States,</w:t>
      </w:r>
      <w:proofErr w:type="gramEnd"/>
      <w:r w:rsidR="00D74B72" w:rsidRPr="00946FF3">
        <w:rPr>
          <w:rFonts w:ascii="Times New Roman" w:eastAsia="Times New Roman" w:hAnsi="Times New Roman" w:cs="Times New Roman"/>
          <w:sz w:val="24"/>
          <w:szCs w:val="24"/>
        </w:rPr>
        <w:t xml:space="preserve"> the U.S. GDP could rise by </w:t>
      </w:r>
      <w:r w:rsidR="00D74B72">
        <w:rPr>
          <w:rFonts w:ascii="Times New Roman" w:eastAsia="Times New Roman" w:hAnsi="Times New Roman" w:cs="Times New Roman"/>
          <w:sz w:val="24"/>
          <w:szCs w:val="24"/>
        </w:rPr>
        <w:t xml:space="preserve">another </w:t>
      </w:r>
      <w:r w:rsidR="00D74B72" w:rsidRPr="00946FF3">
        <w:rPr>
          <w:rFonts w:ascii="Times New Roman" w:eastAsia="Times New Roman" w:hAnsi="Times New Roman" w:cs="Times New Roman"/>
          <w:sz w:val="24"/>
          <w:szCs w:val="24"/>
        </w:rPr>
        <w:t>$30 billion.</w:t>
      </w:r>
      <w:r>
        <w:t xml:space="preserve"> </w:t>
      </w:r>
      <w:r w:rsidR="00802E08" w:rsidRPr="00802E08">
        <w:rPr>
          <w:rFonts w:ascii="Times New Roman" w:eastAsia="Times New Roman" w:hAnsi="Times New Roman" w:cs="Times New Roman"/>
          <w:sz w:val="24"/>
          <w:szCs w:val="24"/>
        </w:rPr>
        <w:t xml:space="preserve">At this panel, hear about </w:t>
      </w:r>
      <w:r w:rsidR="00802E08">
        <w:rPr>
          <w:rFonts w:ascii="Times New Roman" w:eastAsia="Times New Roman" w:hAnsi="Times New Roman" w:cs="Times New Roman"/>
          <w:sz w:val="24"/>
          <w:szCs w:val="24"/>
        </w:rPr>
        <w:t>this and other</w:t>
      </w:r>
      <w:r w:rsidR="00802E08" w:rsidRPr="00802E08">
        <w:rPr>
          <w:rFonts w:ascii="Times New Roman" w:eastAsia="Times New Roman" w:hAnsi="Times New Roman" w:cs="Times New Roman"/>
          <w:sz w:val="24"/>
          <w:szCs w:val="24"/>
        </w:rPr>
        <w:t xml:space="preserve"> value that is created by tapping all brain power and diverse consumer interest.</w:t>
      </w:r>
    </w:p>
    <w:p w:rsidR="00422E5C" w:rsidRPr="00422E5C" w:rsidRDefault="00422E5C" w:rsidP="00422E5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22E5C" w:rsidRDefault="00422E5C" w:rsidP="00422E5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46FF3" w:rsidRPr="00422E5C" w:rsidRDefault="00422E5C" w:rsidP="00422E5C">
      <w:pPr>
        <w:tabs>
          <w:tab w:val="left" w:pos="2325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sectPr w:rsidR="00946FF3" w:rsidRPr="00422E5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6BF" w:rsidRDefault="008756BF" w:rsidP="009063A7">
      <w:pPr>
        <w:spacing w:after="0" w:line="240" w:lineRule="auto"/>
      </w:pPr>
      <w:r>
        <w:separator/>
      </w:r>
    </w:p>
  </w:endnote>
  <w:endnote w:type="continuationSeparator" w:id="0">
    <w:p w:rsidR="008756BF" w:rsidRDefault="008756BF" w:rsidP="00906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6BF" w:rsidRDefault="008756BF" w:rsidP="009063A7">
      <w:pPr>
        <w:spacing w:after="0" w:line="240" w:lineRule="auto"/>
      </w:pPr>
      <w:r>
        <w:separator/>
      </w:r>
    </w:p>
  </w:footnote>
  <w:footnote w:type="continuationSeparator" w:id="0">
    <w:p w:rsidR="008756BF" w:rsidRDefault="008756BF" w:rsidP="009063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3A7" w:rsidRDefault="009063A7" w:rsidP="009063A7">
    <w:pPr>
      <w:pStyle w:val="Header"/>
      <w:jc w:val="right"/>
    </w:pPr>
    <w:r>
      <w:rPr>
        <w:noProof/>
      </w:rPr>
      <w:drawing>
        <wp:inline distT="0" distB="0" distL="0" distR="0">
          <wp:extent cx="1206500" cy="7239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rtupColumbi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242" cy="725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E2NjG3NDI1NjG0sDBT0lEKTi0uzszPAykwrAUAd+oVwiwAAAA="/>
  </w:docVars>
  <w:rsids>
    <w:rsidRoot w:val="00150CAF"/>
    <w:rsid w:val="000A5129"/>
    <w:rsid w:val="00150CAF"/>
    <w:rsid w:val="00422E5C"/>
    <w:rsid w:val="005676FF"/>
    <w:rsid w:val="006A4CED"/>
    <w:rsid w:val="007B1C48"/>
    <w:rsid w:val="007C3AD4"/>
    <w:rsid w:val="00802E08"/>
    <w:rsid w:val="008756BF"/>
    <w:rsid w:val="009063A7"/>
    <w:rsid w:val="00946FF3"/>
    <w:rsid w:val="00C21682"/>
    <w:rsid w:val="00C21827"/>
    <w:rsid w:val="00D74B72"/>
    <w:rsid w:val="00E3203A"/>
    <w:rsid w:val="00F61776"/>
    <w:rsid w:val="00F6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50C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50CA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150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46FF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063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3A7"/>
  </w:style>
  <w:style w:type="paragraph" w:styleId="Footer">
    <w:name w:val="footer"/>
    <w:basedOn w:val="Normal"/>
    <w:link w:val="FooterChar"/>
    <w:uiPriority w:val="99"/>
    <w:unhideWhenUsed/>
    <w:rsid w:val="009063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63A7"/>
  </w:style>
  <w:style w:type="paragraph" w:styleId="BalloonText">
    <w:name w:val="Balloon Text"/>
    <w:basedOn w:val="Normal"/>
    <w:link w:val="BalloonTextChar"/>
    <w:uiPriority w:val="99"/>
    <w:semiHidden/>
    <w:unhideWhenUsed/>
    <w:rsid w:val="00906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3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50C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50CA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150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46FF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063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3A7"/>
  </w:style>
  <w:style w:type="paragraph" w:styleId="Footer">
    <w:name w:val="footer"/>
    <w:basedOn w:val="Normal"/>
    <w:link w:val="FooterChar"/>
    <w:uiPriority w:val="99"/>
    <w:unhideWhenUsed/>
    <w:rsid w:val="009063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63A7"/>
  </w:style>
  <w:style w:type="paragraph" w:styleId="BalloonText">
    <w:name w:val="Balloon Text"/>
    <w:basedOn w:val="Normal"/>
    <w:link w:val="BalloonTextChar"/>
    <w:uiPriority w:val="99"/>
    <w:semiHidden/>
    <w:unhideWhenUsed/>
    <w:rsid w:val="00906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3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2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Columbia University</dc:creator>
  <cp:lastModifiedBy>Columbia University</cp:lastModifiedBy>
  <cp:revision>14</cp:revision>
  <dcterms:created xsi:type="dcterms:W3CDTF">2017-03-16T21:10:00Z</dcterms:created>
  <dcterms:modified xsi:type="dcterms:W3CDTF">2017-03-18T18:20:00Z</dcterms:modified>
</cp:coreProperties>
</file>